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DB" w:rsidRDefault="00FF6ADB" w:rsidP="004673C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FF6ADB" w:rsidRDefault="00FF6ADB" w:rsidP="004673C4">
      <w:pPr>
        <w:spacing w:line="79" w:lineRule="exact"/>
        <w:rPr>
          <w:sz w:val="20"/>
          <w:szCs w:val="20"/>
        </w:rPr>
      </w:pPr>
    </w:p>
    <w:p w:rsidR="00FF6ADB" w:rsidRPr="00FF6ADB" w:rsidRDefault="00FF6ADB" w:rsidP="004673C4">
      <w:pPr>
        <w:numPr>
          <w:ilvl w:val="1"/>
          <w:numId w:val="1"/>
        </w:numPr>
        <w:tabs>
          <w:tab w:val="left" w:pos="1560"/>
        </w:tabs>
        <w:ind w:hanging="196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FF6ADB" w:rsidRPr="00FF6ADB" w:rsidRDefault="00FF6ADB" w:rsidP="004673C4">
      <w:pPr>
        <w:tabs>
          <w:tab w:val="left" w:pos="1560"/>
        </w:tabs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FF6ADB">
        <w:rPr>
          <w:rFonts w:eastAsia="Times New Roman"/>
          <w:b/>
          <w:bCs/>
          <w:sz w:val="24"/>
          <w:szCs w:val="24"/>
          <w:u w:val="single"/>
        </w:rPr>
        <w:t>«Болезни рыб и пчел»</w:t>
      </w:r>
    </w:p>
    <w:p w:rsidR="00FF6ADB" w:rsidRPr="00FF6ADB" w:rsidRDefault="00FF6ADB" w:rsidP="00FF6ADB">
      <w:pPr>
        <w:spacing w:line="223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FF6ADB" w:rsidRDefault="00FF6ADB" w:rsidP="00FF6ADB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FF6ADB" w:rsidRDefault="00FF6ADB" w:rsidP="00FF6ADB">
      <w:pPr>
        <w:spacing w:line="15" w:lineRule="exact"/>
        <w:rPr>
          <w:sz w:val="20"/>
          <w:szCs w:val="20"/>
        </w:rPr>
      </w:pPr>
    </w:p>
    <w:p w:rsidR="00FF6ADB" w:rsidRDefault="00FF6ADB" w:rsidP="00FF6ADB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FF6ADB" w:rsidRDefault="00FF6ADB" w:rsidP="00FF6ADB">
      <w:pPr>
        <w:spacing w:line="14" w:lineRule="exact"/>
        <w:rPr>
          <w:sz w:val="20"/>
          <w:szCs w:val="20"/>
        </w:rPr>
      </w:pPr>
    </w:p>
    <w:p w:rsidR="00FF6ADB" w:rsidRDefault="00FF6ADB" w:rsidP="00FF6ADB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FF6ADB" w:rsidRDefault="00FF6ADB" w:rsidP="00FF6ADB">
      <w:pPr>
        <w:spacing w:line="14" w:lineRule="exact"/>
        <w:rPr>
          <w:sz w:val="20"/>
          <w:szCs w:val="20"/>
        </w:rPr>
      </w:pPr>
    </w:p>
    <w:p w:rsidR="00FF6ADB" w:rsidRDefault="00FF6ADB" w:rsidP="00FF6ADB">
      <w:pPr>
        <w:numPr>
          <w:ilvl w:val="0"/>
          <w:numId w:val="2"/>
        </w:numPr>
        <w:tabs>
          <w:tab w:val="left" w:pos="59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:Блок1Дисциплины (модули), часть,формируемая участниками образовательных отношений.</w:t>
      </w:r>
    </w:p>
    <w:p w:rsidR="00FF6ADB" w:rsidRDefault="00FF6ADB" w:rsidP="00FF6ADB">
      <w:pPr>
        <w:spacing w:line="16" w:lineRule="exact"/>
        <w:rPr>
          <w:rFonts w:eastAsia="Times New Roman"/>
          <w:b/>
          <w:bCs/>
        </w:rPr>
      </w:pPr>
    </w:p>
    <w:p w:rsidR="00FF6ADB" w:rsidRDefault="00FF6ADB" w:rsidP="00FF6ADB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FF6ADB" w:rsidRDefault="00FF6ADB" w:rsidP="00FF6ADB">
      <w:pPr>
        <w:spacing w:line="6" w:lineRule="exact"/>
        <w:rPr>
          <w:sz w:val="20"/>
          <w:szCs w:val="20"/>
        </w:rPr>
      </w:pPr>
    </w:p>
    <w:p w:rsidR="00FF6ADB" w:rsidRDefault="00FF6ADB" w:rsidP="00FF6ADB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Профессиональные компетенции (ПК): </w:t>
      </w:r>
      <w:r>
        <w:rPr>
          <w:rFonts w:eastAsia="Times New Roman"/>
          <w:sz w:val="24"/>
          <w:szCs w:val="24"/>
        </w:rPr>
        <w:t>способен осуществлять мероприятия полечению больных животных (ПК-2), способен осуществлять организацию мероприятий по предотвращению возникновения незаразных, инфекционных и паразитарных болезней животных с целью обеспечения устойчивого здоровья животных (ПК-3).</w:t>
      </w:r>
    </w:p>
    <w:p w:rsidR="00FF6ADB" w:rsidRDefault="00FF6ADB" w:rsidP="00FF6ADB">
      <w:pPr>
        <w:spacing w:line="14" w:lineRule="exact"/>
        <w:rPr>
          <w:sz w:val="20"/>
          <w:szCs w:val="20"/>
        </w:rPr>
      </w:pPr>
    </w:p>
    <w:p w:rsidR="00FF6ADB" w:rsidRDefault="00FF6ADB" w:rsidP="00FF6ADB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проводит лечение животных на основеустановленного диагноза и индивидуальных особенностей животных (ПК-2.1), осуществляет организацию мероприятий по предотвращению возникновения инфекционных болезней животных (ПК-3.2), осуществляет организацию мероприятий по предотвращению возникновения паразитарных болезней животных (ПК-3.3).</w:t>
      </w:r>
    </w:p>
    <w:p w:rsidR="00FF6ADB" w:rsidRDefault="00FF6ADB" w:rsidP="00FF6ADB">
      <w:pPr>
        <w:spacing w:line="10" w:lineRule="exact"/>
        <w:rPr>
          <w:sz w:val="20"/>
          <w:szCs w:val="20"/>
        </w:rPr>
      </w:pPr>
    </w:p>
    <w:p w:rsidR="00FF6ADB" w:rsidRDefault="00FF6ADB" w:rsidP="00FF6ADB">
      <w:pPr>
        <w:numPr>
          <w:ilvl w:val="0"/>
          <w:numId w:val="3"/>
        </w:numPr>
        <w:tabs>
          <w:tab w:val="left" w:pos="540"/>
        </w:tabs>
        <w:ind w:left="540" w:hanging="2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Раздел1.«Болезни рыб». Раздел2.</w:t>
      </w:r>
    </w:p>
    <w:p w:rsidR="00FF6ADB" w:rsidRDefault="00FF6ADB" w:rsidP="00FF6ADB">
      <w:pPr>
        <w:spacing w:line="237" w:lineRule="auto"/>
        <w:ind w:left="260"/>
        <w:rPr>
          <w:rFonts w:eastAsia="Times New Roman"/>
          <w:b/>
          <w:bCs/>
        </w:rPr>
      </w:pPr>
      <w:r>
        <w:rPr>
          <w:rFonts w:eastAsia="Times New Roman"/>
          <w:sz w:val="24"/>
          <w:szCs w:val="24"/>
        </w:rPr>
        <w:t>«Болезни пчел».</w:t>
      </w:r>
    </w:p>
    <w:p w:rsidR="00FF6ADB" w:rsidRDefault="00FF6ADB" w:rsidP="00FF6ADB">
      <w:pPr>
        <w:spacing w:line="1" w:lineRule="exact"/>
        <w:rPr>
          <w:rFonts w:eastAsia="Times New Roman"/>
          <w:b/>
          <w:bCs/>
        </w:rPr>
      </w:pPr>
    </w:p>
    <w:p w:rsidR="004673C4" w:rsidRDefault="00FF6ADB" w:rsidP="00FF6ADB">
      <w:pPr>
        <w:numPr>
          <w:ilvl w:val="0"/>
          <w:numId w:val="3"/>
        </w:numPr>
        <w:tabs>
          <w:tab w:val="left" w:pos="500"/>
        </w:tabs>
        <w:spacing w:line="233" w:lineRule="auto"/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зачет.</w:t>
      </w:r>
    </w:p>
    <w:p w:rsidR="004D4A37" w:rsidRPr="004673C4" w:rsidRDefault="00FF6ADB" w:rsidP="00FF6ADB">
      <w:pPr>
        <w:numPr>
          <w:ilvl w:val="0"/>
          <w:numId w:val="3"/>
        </w:numPr>
        <w:tabs>
          <w:tab w:val="left" w:pos="500"/>
        </w:tabs>
        <w:spacing w:line="233" w:lineRule="auto"/>
        <w:ind w:left="500" w:hanging="238"/>
        <w:rPr>
          <w:rFonts w:eastAsia="Times New Roman"/>
          <w:b/>
          <w:bCs/>
        </w:rPr>
      </w:pPr>
      <w:r w:rsidRPr="004673C4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4673C4">
        <w:rPr>
          <w:rFonts w:eastAsia="Times New Roman"/>
          <w:sz w:val="24"/>
          <w:szCs w:val="24"/>
        </w:rPr>
        <w:t>к</w:t>
      </w:r>
      <w:r w:rsidR="004673C4" w:rsidRPr="004673C4">
        <w:rPr>
          <w:rFonts w:eastAsia="Times New Roman"/>
          <w:sz w:val="24"/>
          <w:szCs w:val="24"/>
        </w:rPr>
        <w:t>анд</w:t>
      </w:r>
      <w:r w:rsidRPr="004673C4">
        <w:rPr>
          <w:rFonts w:eastAsia="Times New Roman"/>
          <w:sz w:val="24"/>
          <w:szCs w:val="24"/>
        </w:rPr>
        <w:t>. вет</w:t>
      </w:r>
      <w:r w:rsidR="004673C4" w:rsidRPr="004673C4">
        <w:rPr>
          <w:rFonts w:eastAsia="Times New Roman"/>
          <w:sz w:val="24"/>
          <w:szCs w:val="24"/>
        </w:rPr>
        <w:t>еринар</w:t>
      </w:r>
      <w:proofErr w:type="gramStart"/>
      <w:r w:rsidRPr="004673C4">
        <w:rPr>
          <w:rFonts w:eastAsia="Times New Roman"/>
          <w:sz w:val="24"/>
          <w:szCs w:val="24"/>
        </w:rPr>
        <w:t>.</w:t>
      </w:r>
      <w:proofErr w:type="gramEnd"/>
      <w:r w:rsidRPr="004673C4">
        <w:rPr>
          <w:rFonts w:eastAsia="Times New Roman"/>
          <w:sz w:val="24"/>
          <w:szCs w:val="24"/>
        </w:rPr>
        <w:t xml:space="preserve"> </w:t>
      </w:r>
      <w:proofErr w:type="gramStart"/>
      <w:r w:rsidRPr="004673C4">
        <w:rPr>
          <w:rFonts w:eastAsia="Times New Roman"/>
          <w:sz w:val="24"/>
          <w:szCs w:val="24"/>
        </w:rPr>
        <w:t>н</w:t>
      </w:r>
      <w:proofErr w:type="gramEnd"/>
      <w:r w:rsidRPr="004673C4">
        <w:rPr>
          <w:rFonts w:eastAsia="Times New Roman"/>
          <w:sz w:val="24"/>
          <w:szCs w:val="24"/>
        </w:rPr>
        <w:t>аук, доц</w:t>
      </w:r>
      <w:r w:rsidR="004673C4" w:rsidRPr="004673C4">
        <w:rPr>
          <w:rFonts w:eastAsia="Times New Roman"/>
          <w:sz w:val="24"/>
          <w:szCs w:val="24"/>
        </w:rPr>
        <w:t>.</w:t>
      </w:r>
      <w:r w:rsidRPr="004673C4">
        <w:rPr>
          <w:rFonts w:eastAsia="Times New Roman"/>
          <w:sz w:val="24"/>
          <w:szCs w:val="24"/>
        </w:rPr>
        <w:t xml:space="preserve"> кафедры паразитологии,</w:t>
      </w:r>
      <w:r w:rsidR="00EC6EFD" w:rsidRPr="004673C4">
        <w:rPr>
          <w:rFonts w:eastAsia="Times New Roman"/>
          <w:sz w:val="24"/>
          <w:szCs w:val="24"/>
        </w:rPr>
        <w:t xml:space="preserve"> </w:t>
      </w:r>
      <w:proofErr w:type="spellStart"/>
      <w:r w:rsidR="00793B56" w:rsidRPr="004673C4">
        <w:rPr>
          <w:rFonts w:eastAsia="Times New Roman"/>
          <w:sz w:val="24"/>
          <w:szCs w:val="24"/>
        </w:rPr>
        <w:t>ветсанэкспертизы</w:t>
      </w:r>
      <w:bookmarkStart w:id="0" w:name="_GoBack"/>
      <w:bookmarkEnd w:id="0"/>
      <w:proofErr w:type="spellEnd"/>
      <w:r w:rsidRPr="004673C4">
        <w:rPr>
          <w:rFonts w:eastAsia="Times New Roman"/>
          <w:sz w:val="24"/>
          <w:szCs w:val="24"/>
        </w:rPr>
        <w:t xml:space="preserve"> и</w:t>
      </w:r>
      <w:r w:rsidR="00EC6EFD" w:rsidRPr="004673C4">
        <w:rPr>
          <w:rFonts w:eastAsia="Times New Roman"/>
          <w:sz w:val="24"/>
          <w:szCs w:val="24"/>
        </w:rPr>
        <w:t xml:space="preserve"> </w:t>
      </w:r>
      <w:r w:rsidRPr="004673C4">
        <w:rPr>
          <w:rFonts w:eastAsia="Times New Roman"/>
          <w:sz w:val="24"/>
          <w:szCs w:val="24"/>
        </w:rPr>
        <w:t xml:space="preserve">эпизоотологии </w:t>
      </w:r>
      <w:proofErr w:type="spellStart"/>
      <w:r w:rsidRPr="004673C4">
        <w:rPr>
          <w:rFonts w:eastAsia="Times New Roman"/>
          <w:sz w:val="24"/>
          <w:szCs w:val="24"/>
        </w:rPr>
        <w:t>Нижельская</w:t>
      </w:r>
      <w:proofErr w:type="spellEnd"/>
      <w:r w:rsidRPr="004673C4">
        <w:rPr>
          <w:rFonts w:eastAsia="Times New Roman"/>
          <w:sz w:val="24"/>
          <w:szCs w:val="24"/>
        </w:rPr>
        <w:t xml:space="preserve"> Е.И.</w:t>
      </w:r>
    </w:p>
    <w:sectPr w:rsidR="004D4A37" w:rsidRPr="004673C4" w:rsidSect="007A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29D3"/>
    <w:multiLevelType w:val="hybridMultilevel"/>
    <w:tmpl w:val="E4C63334"/>
    <w:lvl w:ilvl="0" w:tplc="98F0AEF4">
      <w:start w:val="4"/>
      <w:numFmt w:val="decimal"/>
      <w:lvlText w:val="%1."/>
      <w:lvlJc w:val="left"/>
    </w:lvl>
    <w:lvl w:ilvl="1" w:tplc="37F40E26">
      <w:numFmt w:val="decimal"/>
      <w:lvlText w:val=""/>
      <w:lvlJc w:val="left"/>
    </w:lvl>
    <w:lvl w:ilvl="2" w:tplc="3D3C9C7E">
      <w:numFmt w:val="decimal"/>
      <w:lvlText w:val=""/>
      <w:lvlJc w:val="left"/>
    </w:lvl>
    <w:lvl w:ilvl="3" w:tplc="24DC64DE">
      <w:numFmt w:val="decimal"/>
      <w:lvlText w:val=""/>
      <w:lvlJc w:val="left"/>
    </w:lvl>
    <w:lvl w:ilvl="4" w:tplc="21144174">
      <w:numFmt w:val="decimal"/>
      <w:lvlText w:val=""/>
      <w:lvlJc w:val="left"/>
    </w:lvl>
    <w:lvl w:ilvl="5" w:tplc="93F8FDA6">
      <w:numFmt w:val="decimal"/>
      <w:lvlText w:val=""/>
      <w:lvlJc w:val="left"/>
    </w:lvl>
    <w:lvl w:ilvl="6" w:tplc="9496BD0E">
      <w:numFmt w:val="decimal"/>
      <w:lvlText w:val=""/>
      <w:lvlJc w:val="left"/>
    </w:lvl>
    <w:lvl w:ilvl="7" w:tplc="4CC45F9C">
      <w:numFmt w:val="decimal"/>
      <w:lvlText w:val=""/>
      <w:lvlJc w:val="left"/>
    </w:lvl>
    <w:lvl w:ilvl="8" w:tplc="6BECC2AA">
      <w:numFmt w:val="decimal"/>
      <w:lvlText w:val=""/>
      <w:lvlJc w:val="left"/>
    </w:lvl>
  </w:abstractNum>
  <w:abstractNum w:abstractNumId="1">
    <w:nsid w:val="4C9B0904"/>
    <w:multiLevelType w:val="hybridMultilevel"/>
    <w:tmpl w:val="A09026E2"/>
    <w:lvl w:ilvl="0" w:tplc="7C066E9E">
      <w:numFmt w:val="decimal"/>
      <w:lvlText w:val="%1."/>
      <w:lvlJc w:val="left"/>
    </w:lvl>
    <w:lvl w:ilvl="1" w:tplc="EF427C2E">
      <w:start w:val="1"/>
      <w:numFmt w:val="bullet"/>
      <w:lvlText w:val="к"/>
      <w:lvlJc w:val="left"/>
      <w:rPr>
        <w:b/>
      </w:rPr>
    </w:lvl>
    <w:lvl w:ilvl="2" w:tplc="8F4E23BC">
      <w:numFmt w:val="decimal"/>
      <w:lvlText w:val=""/>
      <w:lvlJc w:val="left"/>
    </w:lvl>
    <w:lvl w:ilvl="3" w:tplc="3984DD3C">
      <w:numFmt w:val="decimal"/>
      <w:lvlText w:val=""/>
      <w:lvlJc w:val="left"/>
    </w:lvl>
    <w:lvl w:ilvl="4" w:tplc="D1100B02">
      <w:numFmt w:val="decimal"/>
      <w:lvlText w:val=""/>
      <w:lvlJc w:val="left"/>
    </w:lvl>
    <w:lvl w:ilvl="5" w:tplc="9800C1B8">
      <w:numFmt w:val="decimal"/>
      <w:lvlText w:val=""/>
      <w:lvlJc w:val="left"/>
    </w:lvl>
    <w:lvl w:ilvl="6" w:tplc="4476F1DC">
      <w:numFmt w:val="decimal"/>
      <w:lvlText w:val=""/>
      <w:lvlJc w:val="left"/>
    </w:lvl>
    <w:lvl w:ilvl="7" w:tplc="13006A82">
      <w:numFmt w:val="decimal"/>
      <w:lvlText w:val=""/>
      <w:lvlJc w:val="left"/>
    </w:lvl>
    <w:lvl w:ilvl="8" w:tplc="71B8FFF4">
      <w:numFmt w:val="decimal"/>
      <w:lvlText w:val=""/>
      <w:lvlJc w:val="left"/>
    </w:lvl>
  </w:abstractNum>
  <w:abstractNum w:abstractNumId="2">
    <w:nsid w:val="6AA7B75C"/>
    <w:multiLevelType w:val="hybridMultilevel"/>
    <w:tmpl w:val="02BA08CA"/>
    <w:lvl w:ilvl="0" w:tplc="9DFC792C">
      <w:start w:val="2"/>
      <w:numFmt w:val="decimal"/>
      <w:lvlText w:val="%1."/>
      <w:lvlJc w:val="left"/>
    </w:lvl>
    <w:lvl w:ilvl="1" w:tplc="2BB086F2">
      <w:numFmt w:val="decimal"/>
      <w:lvlText w:val=""/>
      <w:lvlJc w:val="left"/>
    </w:lvl>
    <w:lvl w:ilvl="2" w:tplc="781A11A0">
      <w:numFmt w:val="decimal"/>
      <w:lvlText w:val=""/>
      <w:lvlJc w:val="left"/>
    </w:lvl>
    <w:lvl w:ilvl="3" w:tplc="926CE0EA">
      <w:numFmt w:val="decimal"/>
      <w:lvlText w:val=""/>
      <w:lvlJc w:val="left"/>
    </w:lvl>
    <w:lvl w:ilvl="4" w:tplc="EAAA3DBA">
      <w:numFmt w:val="decimal"/>
      <w:lvlText w:val=""/>
      <w:lvlJc w:val="left"/>
    </w:lvl>
    <w:lvl w:ilvl="5" w:tplc="714CF1E6">
      <w:numFmt w:val="decimal"/>
      <w:lvlText w:val=""/>
      <w:lvlJc w:val="left"/>
    </w:lvl>
    <w:lvl w:ilvl="6" w:tplc="8534A4FC">
      <w:numFmt w:val="decimal"/>
      <w:lvlText w:val=""/>
      <w:lvlJc w:val="left"/>
    </w:lvl>
    <w:lvl w:ilvl="7" w:tplc="0478C792">
      <w:numFmt w:val="decimal"/>
      <w:lvlText w:val=""/>
      <w:lvlJc w:val="left"/>
    </w:lvl>
    <w:lvl w:ilvl="8" w:tplc="DA0A5ACE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60D5"/>
    <w:rsid w:val="00075B78"/>
    <w:rsid w:val="002B5846"/>
    <w:rsid w:val="004673C4"/>
    <w:rsid w:val="004D4A37"/>
    <w:rsid w:val="005160D5"/>
    <w:rsid w:val="0073722C"/>
    <w:rsid w:val="00793B56"/>
    <w:rsid w:val="007A0BB1"/>
    <w:rsid w:val="00EC6EFD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6</cp:revision>
  <dcterms:created xsi:type="dcterms:W3CDTF">2021-05-14T03:26:00Z</dcterms:created>
  <dcterms:modified xsi:type="dcterms:W3CDTF">2023-07-04T10:58:00Z</dcterms:modified>
</cp:coreProperties>
</file>